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72" w:rsidRDefault="003F6C9D" w:rsidP="003F6C9D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3235553" cy="63817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620" cy="63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t-BR"/>
        </w:rPr>
        <w:drawing>
          <wp:inline distT="0" distB="0" distL="0" distR="0">
            <wp:extent cx="1619250" cy="65378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b="5335"/>
                    <a:stretch/>
                  </pic:blipFill>
                  <pic:spPr bwMode="auto">
                    <a:xfrm>
                      <a:off x="0" y="0"/>
                      <a:ext cx="1616779" cy="65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7672" w:rsidRPr="002870B9" w:rsidRDefault="002870B9" w:rsidP="003F6C9D">
      <w:pPr>
        <w:spacing w:before="240" w:line="240" w:lineRule="auto"/>
        <w:jc w:val="center"/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</w:pP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32"/>
          <w:szCs w:val="32"/>
        </w:rPr>
        <w:t>F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 xml:space="preserve">ORMULÁRIO DE 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32"/>
          <w:szCs w:val="32"/>
        </w:rPr>
        <w:t>C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>OMENTÁRIO</w:t>
      </w:r>
      <w:r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>S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 xml:space="preserve"> E 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32"/>
          <w:szCs w:val="32"/>
        </w:rPr>
        <w:t>S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>UGESTÕES</w:t>
      </w:r>
    </w:p>
    <w:p w:rsidR="002870B9" w:rsidRPr="002870B9" w:rsidRDefault="00DD249C" w:rsidP="002870B9">
      <w:pPr>
        <w:spacing w:before="240" w:line="240" w:lineRule="auto"/>
        <w:jc w:val="center"/>
        <w:rPr>
          <w:rFonts w:ascii="Trajan" w:hAnsi="Trajan"/>
          <w:b/>
          <w:color w:val="595959" w:themeColor="text1" w:themeTint="A6"/>
        </w:rPr>
      </w:pPr>
      <w:r w:rsidRPr="00DD249C">
        <w:rPr>
          <w:rFonts w:ascii="Trajan" w:hAnsi="Trajan"/>
          <w:b/>
          <w:noProof/>
          <w:color w:val="000000" w:themeColor="text1"/>
          <w:lang w:eastAsia="pt-BR"/>
        </w:rPr>
        <w:pict>
          <v:line id="Conector reto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23.55pt" to="430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" strokecolor="gray [1629]" strokeweight="1.5pt"/>
        </w:pict>
      </w:r>
      <w:r w:rsidR="002870B9" w:rsidRPr="002870B9">
        <w:rPr>
          <w:rFonts w:ascii="Trajan" w:hAnsi="Trajan"/>
          <w:b/>
          <w:color w:val="595959" w:themeColor="text1" w:themeTint="A6"/>
        </w:rPr>
        <w:t xml:space="preserve">CONSULTA </w:t>
      </w:r>
      <w:proofErr w:type="gramStart"/>
      <w:r w:rsidR="002870B9" w:rsidRPr="002870B9">
        <w:rPr>
          <w:rFonts w:ascii="Trajan" w:hAnsi="Trajan"/>
          <w:b/>
          <w:color w:val="595959" w:themeColor="text1" w:themeTint="A6"/>
        </w:rPr>
        <w:t>PÚBLICA N</w:t>
      </w:r>
      <w:r w:rsidR="002870B9" w:rsidRPr="002870B9">
        <w:rPr>
          <w:rFonts w:ascii="Times New Roman" w:hAnsi="Times New Roman" w:cs="Times New Roman"/>
          <w:b/>
          <w:color w:val="595959" w:themeColor="text1" w:themeTint="A6"/>
        </w:rPr>
        <w:t>º</w:t>
      </w:r>
      <w:proofErr w:type="gramEnd"/>
      <w:r w:rsidR="002870B9" w:rsidRPr="002870B9">
        <w:rPr>
          <w:rFonts w:ascii="Trajan" w:hAnsi="Trajan"/>
          <w:b/>
          <w:color w:val="595959" w:themeColor="text1" w:themeTint="A6"/>
        </w:rPr>
        <w:t xml:space="preserve"> </w:t>
      </w:r>
      <w:r w:rsidR="00645A86">
        <w:rPr>
          <w:rFonts w:ascii="Trajan" w:hAnsi="Trajan"/>
          <w:b/>
          <w:color w:val="595959" w:themeColor="text1" w:themeTint="A6"/>
        </w:rPr>
        <w:t>01</w:t>
      </w:r>
      <w:r w:rsidR="002870B9" w:rsidRPr="002870B9">
        <w:rPr>
          <w:rFonts w:ascii="Trajan" w:hAnsi="Trajan"/>
          <w:b/>
          <w:color w:val="595959" w:themeColor="text1" w:themeTint="A6"/>
        </w:rPr>
        <w:t>/2018</w:t>
      </w:r>
    </w:p>
    <w:p w:rsidR="00AC7672" w:rsidRDefault="00AC7672"/>
    <w:tbl>
      <w:tblPr>
        <w:tblStyle w:val="Tabelacomgrade"/>
        <w:tblW w:w="0" w:type="auto"/>
        <w:tblLook w:val="04A0"/>
      </w:tblPr>
      <w:tblGrid>
        <w:gridCol w:w="3936"/>
        <w:gridCol w:w="4746"/>
      </w:tblGrid>
      <w:tr w:rsidR="000F605C" w:rsidTr="003F6C9D">
        <w:trPr>
          <w:trHeight w:val="454"/>
        </w:trPr>
        <w:tc>
          <w:tcPr>
            <w:tcW w:w="3936" w:type="dxa"/>
            <w:shd w:val="clear" w:color="auto" w:fill="D84016"/>
            <w:vAlign w:val="center"/>
          </w:tcPr>
          <w:p w:rsidR="000F605C" w:rsidRPr="00AC7672" w:rsidRDefault="000F605C" w:rsidP="000F605C">
            <w:pPr>
              <w:jc w:val="center"/>
              <w:rPr>
                <w:rFonts w:ascii="Trajan" w:hAnsi="Trajan"/>
                <w:b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IDENTIFICAÇÃO (NOME/RAZÃO SOCIAL)</w:t>
            </w:r>
          </w:p>
        </w:tc>
        <w:tc>
          <w:tcPr>
            <w:tcW w:w="4746" w:type="dxa"/>
            <w:vAlign w:val="center"/>
          </w:tcPr>
          <w:p w:rsidR="000F605C" w:rsidRDefault="00DD249C" w:rsidP="000F605C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26.5pt;height:18pt" o:ole="">
                  <v:imagedata r:id="rId10" o:title=""/>
                </v:shape>
                <w:control r:id="rId11" w:name="TextBox1" w:shapeid="_x0000_i1043"/>
              </w:object>
            </w:r>
          </w:p>
        </w:tc>
      </w:tr>
    </w:tbl>
    <w:p w:rsidR="000F605C" w:rsidRDefault="000F605C"/>
    <w:tbl>
      <w:tblPr>
        <w:tblStyle w:val="Tabelacomgrade"/>
        <w:tblW w:w="0" w:type="auto"/>
        <w:tblLook w:val="04A0"/>
      </w:tblPr>
      <w:tblGrid>
        <w:gridCol w:w="1023"/>
        <w:gridCol w:w="3685"/>
        <w:gridCol w:w="4000"/>
      </w:tblGrid>
      <w:tr w:rsidR="000F605C" w:rsidTr="003F6C9D">
        <w:trPr>
          <w:trHeight w:val="454"/>
        </w:trPr>
        <w:tc>
          <w:tcPr>
            <w:tcW w:w="959" w:type="dxa"/>
            <w:vMerge w:val="restart"/>
            <w:shd w:val="clear" w:color="auto" w:fill="D84016"/>
            <w:vAlign w:val="center"/>
          </w:tcPr>
          <w:p w:rsidR="000F605C" w:rsidRPr="00AC7672" w:rsidRDefault="000F605C" w:rsidP="000F605C">
            <w:pPr>
              <w:jc w:val="center"/>
              <w:rPr>
                <w:rFonts w:ascii="Trajan" w:hAnsi="Trajan"/>
                <w:b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PERFIL</w:t>
            </w:r>
          </w:p>
        </w:tc>
        <w:tc>
          <w:tcPr>
            <w:tcW w:w="3685" w:type="dxa"/>
            <w:vAlign w:val="center"/>
          </w:tcPr>
          <w:p w:rsidR="000F605C" w:rsidRDefault="00DD249C" w:rsidP="000F605C">
            <w:r>
              <w:object w:dxaOrig="225" w:dyaOrig="225">
                <v:shape id="_x0000_i1045" type="#_x0000_t75" style="width:108pt;height:21pt" o:ole="">
                  <v:imagedata r:id="rId12" o:title=""/>
                </v:shape>
                <w:control r:id="rId13" w:name="CheckBox1" w:shapeid="_x0000_i1045"/>
              </w:object>
            </w:r>
          </w:p>
        </w:tc>
        <w:tc>
          <w:tcPr>
            <w:tcW w:w="4000" w:type="dxa"/>
            <w:vAlign w:val="center"/>
          </w:tcPr>
          <w:p w:rsidR="000F605C" w:rsidRDefault="00DD249C" w:rsidP="000F605C">
            <w:r>
              <w:object w:dxaOrig="225" w:dyaOrig="225">
                <v:shape id="_x0000_i1047" type="#_x0000_t75" style="width:108pt;height:21pt" o:ole="">
                  <v:imagedata r:id="rId14" o:title=""/>
                </v:shape>
                <w:control r:id="rId15" w:name="CheckBox4" w:shapeid="_x0000_i1047"/>
              </w:object>
            </w:r>
          </w:p>
        </w:tc>
      </w:tr>
      <w:tr w:rsidR="000F605C" w:rsidTr="003F6C9D">
        <w:trPr>
          <w:trHeight w:val="454"/>
        </w:trPr>
        <w:tc>
          <w:tcPr>
            <w:tcW w:w="959" w:type="dxa"/>
            <w:vMerge/>
            <w:shd w:val="clear" w:color="auto" w:fill="D84016"/>
          </w:tcPr>
          <w:p w:rsidR="000F605C" w:rsidRDefault="000F605C"/>
        </w:tc>
        <w:tc>
          <w:tcPr>
            <w:tcW w:w="3685" w:type="dxa"/>
            <w:vAlign w:val="center"/>
          </w:tcPr>
          <w:p w:rsidR="000F605C" w:rsidRDefault="00DD249C" w:rsidP="000F605C">
            <w:r>
              <w:object w:dxaOrig="225" w:dyaOrig="225">
                <v:shape id="_x0000_i1049" type="#_x0000_t75" style="width:108pt;height:21pt" o:ole="">
                  <v:imagedata r:id="rId16" o:title=""/>
                </v:shape>
                <w:control r:id="rId17" w:name="CheckBox2" w:shapeid="_x0000_i1049"/>
              </w:object>
            </w:r>
          </w:p>
        </w:tc>
        <w:tc>
          <w:tcPr>
            <w:tcW w:w="4000" w:type="dxa"/>
            <w:vAlign w:val="center"/>
          </w:tcPr>
          <w:p w:rsidR="000F605C" w:rsidRDefault="00DD249C" w:rsidP="000F605C">
            <w:r>
              <w:object w:dxaOrig="225" w:dyaOrig="225">
                <v:shape id="_x0000_i1051" type="#_x0000_t75" style="width:145.5pt;height:21pt" o:ole="">
                  <v:imagedata r:id="rId18" o:title=""/>
                </v:shape>
                <w:control r:id="rId19" w:name="CheckBox5" w:shapeid="_x0000_i1051"/>
              </w:object>
            </w:r>
          </w:p>
        </w:tc>
      </w:tr>
      <w:tr w:rsidR="000F605C" w:rsidTr="003F6C9D">
        <w:trPr>
          <w:trHeight w:val="454"/>
        </w:trPr>
        <w:tc>
          <w:tcPr>
            <w:tcW w:w="959" w:type="dxa"/>
            <w:vMerge/>
            <w:shd w:val="clear" w:color="auto" w:fill="D84016"/>
          </w:tcPr>
          <w:p w:rsidR="000F605C" w:rsidRDefault="000F605C"/>
        </w:tc>
        <w:tc>
          <w:tcPr>
            <w:tcW w:w="3685" w:type="dxa"/>
            <w:vAlign w:val="center"/>
          </w:tcPr>
          <w:p w:rsidR="000F605C" w:rsidRDefault="00DD249C" w:rsidP="000F605C">
            <w:r>
              <w:object w:dxaOrig="225" w:dyaOrig="225">
                <v:shape id="_x0000_i1053" type="#_x0000_t75" style="width:108pt;height:21pt" o:ole="">
                  <v:imagedata r:id="rId20" o:title=""/>
                </v:shape>
                <w:control r:id="rId21" w:name="CheckBox3" w:shapeid="_x0000_i1053"/>
              </w:object>
            </w:r>
          </w:p>
        </w:tc>
        <w:tc>
          <w:tcPr>
            <w:tcW w:w="4000" w:type="dxa"/>
            <w:vAlign w:val="center"/>
          </w:tcPr>
          <w:p w:rsidR="000F605C" w:rsidRDefault="00DD249C" w:rsidP="00AA6C0D">
            <w:r>
              <w:object w:dxaOrig="225" w:dyaOrig="225">
                <v:shape id="_x0000_i1055" type="#_x0000_t75" style="width:1in;height:21pt" o:ole="">
                  <v:imagedata r:id="rId22" o:title=""/>
                </v:shape>
                <w:control r:id="rId23" w:name="CheckBox6" w:shapeid="_x0000_i1055"/>
              </w:object>
            </w:r>
            <w:r>
              <w:object w:dxaOrig="225" w:dyaOrig="225">
                <v:shape id="_x0000_i1057" type="#_x0000_t75" style="width:114.75pt;height:18pt" o:ole="">
                  <v:imagedata r:id="rId24" o:title=""/>
                </v:shape>
                <w:control r:id="rId25" w:name="TextBox2" w:shapeid="_x0000_i1057"/>
              </w:object>
            </w:r>
          </w:p>
        </w:tc>
      </w:tr>
    </w:tbl>
    <w:p w:rsidR="000F605C" w:rsidRDefault="000F605C"/>
    <w:tbl>
      <w:tblPr>
        <w:tblStyle w:val="Tabelacomgrade"/>
        <w:tblW w:w="8704" w:type="dxa"/>
        <w:tblLook w:val="04A0"/>
      </w:tblPr>
      <w:tblGrid>
        <w:gridCol w:w="8704"/>
      </w:tblGrid>
      <w:tr w:rsidR="000F605C" w:rsidTr="00330B20">
        <w:trPr>
          <w:trHeight w:val="960"/>
        </w:trPr>
        <w:tc>
          <w:tcPr>
            <w:tcW w:w="8704" w:type="dxa"/>
            <w:shd w:val="clear" w:color="auto" w:fill="EB5F39"/>
          </w:tcPr>
          <w:p w:rsidR="000F605C" w:rsidRPr="00AC7672" w:rsidRDefault="000F605C" w:rsidP="000F605C">
            <w:pPr>
              <w:jc w:val="both"/>
              <w:rPr>
                <w:rFonts w:ascii="Trajan" w:hAnsi="Trajan"/>
                <w:b/>
              </w:rPr>
            </w:pPr>
            <w:r w:rsidRPr="002870B9">
              <w:rPr>
                <w:rFonts w:ascii="Trajan" w:hAnsi="Trajan"/>
                <w:b/>
                <w:color w:val="FFFFFF" w:themeColor="background1"/>
              </w:rPr>
              <w:t>Objetivo: obter subsídios e informações adicionais sobre a minuta de Resolução Normativa que estabelece os procedimentos a serem observados para a concessão de autorização pelo Iphan para a exportação temporária de bens culturais cuja saída definitiva do País seja proibida.</w:t>
            </w:r>
          </w:p>
        </w:tc>
      </w:tr>
    </w:tbl>
    <w:p w:rsidR="000F605C" w:rsidRDefault="000F605C"/>
    <w:tbl>
      <w:tblPr>
        <w:tblStyle w:val="Tabelacomgrade"/>
        <w:tblW w:w="0" w:type="auto"/>
        <w:tblLook w:val="04A0"/>
      </w:tblPr>
      <w:tblGrid>
        <w:gridCol w:w="1659"/>
        <w:gridCol w:w="3374"/>
        <w:gridCol w:w="3687"/>
      </w:tblGrid>
      <w:tr w:rsidR="000F605C" w:rsidTr="003F6C9D">
        <w:tc>
          <w:tcPr>
            <w:tcW w:w="1133" w:type="dxa"/>
            <w:shd w:val="clear" w:color="auto" w:fill="D84016"/>
          </w:tcPr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ARTIGO</w:t>
            </w:r>
          </w:p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DA</w:t>
            </w:r>
          </w:p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MINUTA</w:t>
            </w:r>
            <w:r w:rsidR="00A1751F">
              <w:rPr>
                <w:rFonts w:ascii="Trajan" w:hAnsi="Trajan"/>
                <w:b/>
                <w:color w:val="F2F2F2" w:themeColor="background1" w:themeShade="F2"/>
              </w:rPr>
              <w:t>/ Nº DO ANEXO/ITEM DO ANEXO</w:t>
            </w:r>
          </w:p>
        </w:tc>
        <w:tc>
          <w:tcPr>
            <w:tcW w:w="3636" w:type="dxa"/>
            <w:shd w:val="clear" w:color="auto" w:fill="D84016"/>
            <w:vAlign w:val="center"/>
          </w:tcPr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PROPOSTA DE ALTERAÇÃO</w:t>
            </w:r>
          </w:p>
        </w:tc>
        <w:tc>
          <w:tcPr>
            <w:tcW w:w="3951" w:type="dxa"/>
            <w:shd w:val="clear" w:color="auto" w:fill="D84016"/>
          </w:tcPr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</w:p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JUSTIFICATIVA</w:t>
            </w:r>
          </w:p>
        </w:tc>
      </w:tr>
      <w:tr w:rsidR="000F605C" w:rsidTr="00AC7672">
        <w:trPr>
          <w:trHeight w:val="567"/>
        </w:trPr>
        <w:tc>
          <w:tcPr>
            <w:tcW w:w="1133" w:type="dxa"/>
          </w:tcPr>
          <w:p w:rsidR="00AA6C0D" w:rsidRDefault="00AA6C0D" w:rsidP="00D10646"/>
        </w:tc>
        <w:tc>
          <w:tcPr>
            <w:tcW w:w="3636" w:type="dxa"/>
            <w:vAlign w:val="center"/>
          </w:tcPr>
          <w:p w:rsidR="000F605C" w:rsidRDefault="000F605C" w:rsidP="000F605C"/>
        </w:tc>
        <w:tc>
          <w:tcPr>
            <w:tcW w:w="3951" w:type="dxa"/>
            <w:vAlign w:val="center"/>
          </w:tcPr>
          <w:p w:rsidR="000F605C" w:rsidRDefault="000F605C" w:rsidP="00D10646"/>
        </w:tc>
      </w:tr>
      <w:tr w:rsidR="00D10646" w:rsidTr="00AC7672">
        <w:trPr>
          <w:trHeight w:val="567"/>
        </w:trPr>
        <w:tc>
          <w:tcPr>
            <w:tcW w:w="1133" w:type="dxa"/>
          </w:tcPr>
          <w:p w:rsidR="00AA6C0D" w:rsidRDefault="00AA6C0D" w:rsidP="00D10646"/>
        </w:tc>
        <w:tc>
          <w:tcPr>
            <w:tcW w:w="3636" w:type="dxa"/>
            <w:vAlign w:val="center"/>
          </w:tcPr>
          <w:p w:rsidR="00D10646" w:rsidRDefault="00D10646" w:rsidP="00D10646"/>
        </w:tc>
        <w:tc>
          <w:tcPr>
            <w:tcW w:w="3951" w:type="dxa"/>
            <w:vAlign w:val="center"/>
          </w:tcPr>
          <w:p w:rsidR="00D10646" w:rsidRDefault="00D10646" w:rsidP="00D10646"/>
        </w:tc>
      </w:tr>
      <w:tr w:rsidR="00D10646" w:rsidTr="00AC7672">
        <w:trPr>
          <w:trHeight w:val="567"/>
        </w:trPr>
        <w:tc>
          <w:tcPr>
            <w:tcW w:w="1133" w:type="dxa"/>
          </w:tcPr>
          <w:p w:rsidR="00AA6C0D" w:rsidRDefault="00AA6C0D" w:rsidP="00D10646"/>
        </w:tc>
        <w:tc>
          <w:tcPr>
            <w:tcW w:w="3636" w:type="dxa"/>
            <w:vAlign w:val="center"/>
          </w:tcPr>
          <w:p w:rsidR="00D10646" w:rsidRDefault="00D10646" w:rsidP="00D10646"/>
        </w:tc>
        <w:tc>
          <w:tcPr>
            <w:tcW w:w="3951" w:type="dxa"/>
            <w:vAlign w:val="center"/>
          </w:tcPr>
          <w:p w:rsidR="00D10646" w:rsidRDefault="00D10646" w:rsidP="00D10646"/>
        </w:tc>
      </w:tr>
    </w:tbl>
    <w:p w:rsidR="00AA6C0D" w:rsidRDefault="00AA6C0D"/>
    <w:tbl>
      <w:tblPr>
        <w:tblStyle w:val="Tabelacomgrade"/>
        <w:tblW w:w="0" w:type="auto"/>
        <w:tblLook w:val="04A0"/>
      </w:tblPr>
      <w:tblGrid>
        <w:gridCol w:w="8663"/>
      </w:tblGrid>
      <w:tr w:rsidR="00AA6C0D" w:rsidTr="003F6C9D">
        <w:tc>
          <w:tcPr>
            <w:tcW w:w="8663" w:type="dxa"/>
            <w:shd w:val="clear" w:color="auto" w:fill="D84016"/>
          </w:tcPr>
          <w:p w:rsidR="00AA6C0D" w:rsidRPr="003F6C9D" w:rsidRDefault="00AA6C0D" w:rsidP="00AA6C0D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COMENTÁRIO GERAL</w:t>
            </w:r>
          </w:p>
          <w:p w:rsidR="00AA6C0D" w:rsidRDefault="00AA6C0D" w:rsidP="00AA6C0D">
            <w:pPr>
              <w:jc w:val="center"/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JUSTIFICATIVA</w:t>
            </w:r>
          </w:p>
        </w:tc>
      </w:tr>
      <w:tr w:rsidR="00AA6C0D" w:rsidTr="00AC7672">
        <w:trPr>
          <w:trHeight w:val="454"/>
        </w:trPr>
        <w:tc>
          <w:tcPr>
            <w:tcW w:w="8663" w:type="dxa"/>
            <w:vAlign w:val="center"/>
          </w:tcPr>
          <w:p w:rsidR="00AA6C0D" w:rsidRDefault="00DD249C" w:rsidP="00AA6C0D">
            <w:pPr>
              <w:jc w:val="center"/>
            </w:pPr>
            <w:r>
              <w:object w:dxaOrig="225" w:dyaOrig="225">
                <v:shape id="_x0000_i1059" type="#_x0000_t75" style="width:419.25pt;height:18pt" o:ole="">
                  <v:imagedata r:id="rId26" o:title=""/>
                </v:shape>
                <w:control r:id="rId27" w:name="TextBox3" w:shapeid="_x0000_i1059"/>
              </w:object>
            </w:r>
          </w:p>
        </w:tc>
      </w:tr>
    </w:tbl>
    <w:p w:rsidR="000F605C" w:rsidRDefault="000F605C"/>
    <w:p w:rsidR="00AC7672" w:rsidRPr="00FF3AF7" w:rsidRDefault="00AC7672" w:rsidP="00AC7672">
      <w:pPr>
        <w:pStyle w:val="PargrafodaLista"/>
        <w:numPr>
          <w:ilvl w:val="0"/>
          <w:numId w:val="1"/>
        </w:numPr>
        <w:ind w:left="0" w:firstLine="0"/>
        <w:jc w:val="both"/>
        <w:rPr>
          <w:rFonts w:ascii="Trajan" w:hAnsi="Trajan"/>
        </w:rPr>
      </w:pPr>
      <w:r w:rsidRPr="00FF3AF7">
        <w:rPr>
          <w:rFonts w:ascii="Trajan" w:eastAsia="Arial Unicode MS" w:hAnsi="Trajan" w:cs="Arial"/>
        </w:rPr>
        <w:t>Este formulário deverá ser encaminhado por meio do</w:t>
      </w:r>
      <w:r w:rsidR="00645A86">
        <w:rPr>
          <w:rFonts w:ascii="Trajan" w:eastAsia="Arial Unicode MS" w:hAnsi="Trajan" w:cs="Arial"/>
        </w:rPr>
        <w:t>s</w:t>
      </w:r>
      <w:r w:rsidRPr="00FF3AF7">
        <w:rPr>
          <w:rFonts w:ascii="Trajan" w:eastAsia="Arial Unicode MS" w:hAnsi="Trajan" w:cs="Arial"/>
        </w:rPr>
        <w:t xml:space="preserve"> endereço</w:t>
      </w:r>
      <w:r w:rsidR="00645A86">
        <w:rPr>
          <w:rFonts w:ascii="Trajan" w:eastAsia="Arial Unicode MS" w:hAnsi="Trajan" w:cs="Arial"/>
        </w:rPr>
        <w:t>s</w:t>
      </w:r>
      <w:r w:rsidRPr="00FF3AF7">
        <w:rPr>
          <w:rFonts w:ascii="Trajan" w:eastAsia="Arial Unicode MS" w:hAnsi="Trajan" w:cs="Arial"/>
        </w:rPr>
        <w:t xml:space="preserve"> eletrônico</w:t>
      </w:r>
      <w:r w:rsidR="00645A86">
        <w:rPr>
          <w:rFonts w:ascii="Trajan" w:eastAsia="Arial Unicode MS" w:hAnsi="Trajan" w:cs="Arial"/>
        </w:rPr>
        <w:t>s</w:t>
      </w:r>
      <w:r w:rsidRPr="00FF3AF7">
        <w:rPr>
          <w:rFonts w:ascii="Trajan" w:eastAsia="Arial Unicode MS" w:hAnsi="Trajan" w:cs="Arial"/>
        </w:rPr>
        <w:t xml:space="preserve">: </w:t>
      </w:r>
      <w:hyperlink r:id="rId28" w:history="1">
        <w:r w:rsidRPr="00FF3AF7">
          <w:rPr>
            <w:rStyle w:val="Hyperlink"/>
            <w:rFonts w:ascii="Trajan" w:eastAsia="Arial Unicode MS" w:hAnsi="Trajan" w:cs="Arial"/>
          </w:rPr>
          <w:t>consultapublica@museus.gov.br</w:t>
        </w:r>
      </w:hyperlink>
      <w:r w:rsidRPr="00FF3AF7">
        <w:rPr>
          <w:rFonts w:ascii="Trajan" w:eastAsia="Arial Unicode MS" w:hAnsi="Trajan" w:cs="Arial"/>
        </w:rPr>
        <w:t xml:space="preserve"> ou </w:t>
      </w:r>
      <w:hyperlink r:id="rId29" w:history="1">
        <w:r w:rsidR="00645A86" w:rsidRPr="00277A66">
          <w:rPr>
            <w:rStyle w:val="Hyperlink"/>
            <w:rFonts w:ascii="Trajan" w:eastAsia="Arial Unicode MS" w:hAnsi="Trajan" w:cs="Arial"/>
          </w:rPr>
          <w:t>consulta.publica@iphan.gov.br</w:t>
        </w:r>
      </w:hyperlink>
      <w:r w:rsidRPr="00FF3AF7">
        <w:rPr>
          <w:rFonts w:ascii="Trajan" w:hAnsi="Trajan"/>
        </w:rPr>
        <w:t>.</w:t>
      </w:r>
    </w:p>
    <w:p w:rsidR="00AC7672" w:rsidRPr="00FF3AF7" w:rsidRDefault="00AC7672" w:rsidP="00AC7672">
      <w:pPr>
        <w:pStyle w:val="PargrafodaLista"/>
        <w:numPr>
          <w:ilvl w:val="0"/>
          <w:numId w:val="1"/>
        </w:numPr>
        <w:ind w:left="0" w:firstLine="0"/>
        <w:jc w:val="both"/>
        <w:rPr>
          <w:rFonts w:ascii="Trajan" w:hAnsi="Trajan"/>
        </w:rPr>
      </w:pPr>
      <w:r w:rsidRPr="00FF3AF7">
        <w:rPr>
          <w:rFonts w:ascii="Trajan" w:eastAsia="Arial Unicode MS" w:hAnsi="Trajan" w:cs="Arial"/>
        </w:rPr>
        <w:t>Caso os campos acima sejam insuficientes, poderão ser enviados, em anexo, pareceres, análises e outros documentos a complementar os comentários e sugestões propostos no</w:t>
      </w:r>
      <w:bookmarkStart w:id="0" w:name="_GoBack"/>
      <w:bookmarkEnd w:id="0"/>
      <w:r w:rsidRPr="00FF3AF7">
        <w:rPr>
          <w:rFonts w:ascii="Trajan" w:eastAsia="Arial Unicode MS" w:hAnsi="Trajan" w:cs="Arial"/>
        </w:rPr>
        <w:t xml:space="preserve"> formulário.</w:t>
      </w:r>
    </w:p>
    <w:p w:rsidR="00AC7672" w:rsidRDefault="00AC7672"/>
    <w:sectPr w:rsidR="00AC7672" w:rsidSect="00DD249C">
      <w:head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9D" w:rsidRDefault="003F6C9D" w:rsidP="00AC7672">
      <w:pPr>
        <w:spacing w:after="0" w:line="240" w:lineRule="auto"/>
      </w:pPr>
      <w:r>
        <w:separator/>
      </w:r>
    </w:p>
  </w:endnote>
  <w:endnote w:type="continuationSeparator" w:id="0">
    <w:p w:rsidR="003F6C9D" w:rsidRDefault="003F6C9D" w:rsidP="00AC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9D" w:rsidRDefault="003F6C9D" w:rsidP="00AC7672">
      <w:pPr>
        <w:spacing w:after="0" w:line="240" w:lineRule="auto"/>
      </w:pPr>
      <w:r>
        <w:separator/>
      </w:r>
    </w:p>
  </w:footnote>
  <w:footnote w:type="continuationSeparator" w:id="0">
    <w:p w:rsidR="003F6C9D" w:rsidRDefault="003F6C9D" w:rsidP="00AC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D" w:rsidRDefault="003F6C9D">
    <w:pPr>
      <w:pStyle w:val="Cabealho"/>
      <w:rPr>
        <w:noProof/>
        <w:lang w:eastAsia="pt-BR"/>
      </w:rPr>
    </w:pPr>
    <w:r>
      <w:t xml:space="preserve">          </w:t>
    </w:r>
  </w:p>
  <w:p w:rsidR="003F6C9D" w:rsidRDefault="003F6C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944"/>
    <w:multiLevelType w:val="hybridMultilevel"/>
    <w:tmpl w:val="4F68A0B6"/>
    <w:lvl w:ilvl="0" w:tplc="0CD215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F605C"/>
    <w:rsid w:val="000E6362"/>
    <w:rsid w:val="000F605C"/>
    <w:rsid w:val="002870B9"/>
    <w:rsid w:val="00330B20"/>
    <w:rsid w:val="003E6E70"/>
    <w:rsid w:val="003F6C9D"/>
    <w:rsid w:val="00645A86"/>
    <w:rsid w:val="00A1751F"/>
    <w:rsid w:val="00AA6C0D"/>
    <w:rsid w:val="00AC7672"/>
    <w:rsid w:val="00D10646"/>
    <w:rsid w:val="00DD249C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annotation text" w:locked="0"/>
    <w:lsdException w:name="caption" w:uiPriority="35" w:qFormat="1"/>
    <w:lsdException w:name="line number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semiHidden="0" w:uiPriority="11" w:unhideWhenUsed="0" w:qFormat="1"/>
    <w:lsdException w:name="Body Text First Indent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DD2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0F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05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locked/>
    <w:rsid w:val="00D10646"/>
    <w:rPr>
      <w:color w:val="808080"/>
    </w:rPr>
  </w:style>
  <w:style w:type="character" w:styleId="Hyperlink">
    <w:name w:val="Hyperlink"/>
    <w:uiPriority w:val="99"/>
    <w:unhideWhenUsed/>
    <w:locked/>
    <w:rsid w:val="00AC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locked/>
    <w:rsid w:val="00AC7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AC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72"/>
  </w:style>
  <w:style w:type="paragraph" w:styleId="Rodap">
    <w:name w:val="footer"/>
    <w:basedOn w:val="Normal"/>
    <w:link w:val="RodapChar"/>
    <w:uiPriority w:val="99"/>
    <w:unhideWhenUsed/>
    <w:locked/>
    <w:rsid w:val="00AC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annotation text" w:locked="0"/>
    <w:lsdException w:name="caption" w:uiPriority="35" w:qFormat="1"/>
    <w:lsdException w:name="line number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semiHidden="0" w:uiPriority="11" w:unhideWhenUsed="0" w:qFormat="1"/>
    <w:lsdException w:name="Body Text First Indent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0F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05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locked/>
    <w:rsid w:val="00D10646"/>
    <w:rPr>
      <w:color w:val="808080"/>
    </w:rPr>
  </w:style>
  <w:style w:type="character" w:styleId="Hyperlink">
    <w:name w:val="Hyperlink"/>
    <w:uiPriority w:val="99"/>
    <w:unhideWhenUsed/>
    <w:locked/>
    <w:rsid w:val="00AC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locked/>
    <w:rsid w:val="00AC7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AC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72"/>
  </w:style>
  <w:style w:type="paragraph" w:styleId="Rodap">
    <w:name w:val="footer"/>
    <w:basedOn w:val="Normal"/>
    <w:link w:val="RodapChar"/>
    <w:uiPriority w:val="99"/>
    <w:unhideWhenUsed/>
    <w:locked/>
    <w:rsid w:val="00AC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mailto:consulta.publica@iphan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yperlink" Target="mailto:consultapublica@museus.gov.br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CC88-5B49-438F-92A0-818C1196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Virgynia Corradi Lopes da Silva</dc:creator>
  <cp:lastModifiedBy>tais.santos</cp:lastModifiedBy>
  <cp:revision>3</cp:revision>
  <dcterms:created xsi:type="dcterms:W3CDTF">2018-07-31T17:23:00Z</dcterms:created>
  <dcterms:modified xsi:type="dcterms:W3CDTF">2018-07-31T19:58:00Z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-1063306392</vt:i4>
  </property>
  <property fmtid="{D5CDD505-2E9C-101B-9397-08002B2CF9AE}" pid="3" name="_NewReviewCycle">
    <vt:lpwstr/>
  </property>
  <property fmtid="{D5CDD505-2E9C-101B-9397-08002B2CF9AE}" pid="4" name="_EmailSubject">
    <vt:lpwstr>Nova Portaria IPHAN / IBRAM</vt:lpwstr>
  </property>
  <property fmtid="{D5CDD505-2E9C-101B-9397-08002B2CF9AE}" pid="5" name="_AuthorEmail">
    <vt:lpwstr>Tais.Santos@museus.gov.br</vt:lpwstr>
  </property>
  <property fmtid="{D5CDD505-2E9C-101B-9397-08002B2CF9AE}" pid="6" name="_AuthorEmailDisplayName">
    <vt:lpwstr>Tais Valente dos Santos</vt:lpwstr>
  </property>
</Properties>
</file>